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31FF" w14:textId="4A76828B" w:rsidR="00D77090" w:rsidRDefault="00D77090"/>
    <w:p w14:paraId="29061334" w14:textId="77777777" w:rsidR="001D39D3" w:rsidRDefault="001D39D3"/>
    <w:p w14:paraId="31C5C069" w14:textId="2BD27106" w:rsidR="00D77090" w:rsidRPr="00C26895" w:rsidRDefault="00D77090">
      <w:pPr>
        <w:contextualSpacing/>
        <w:rPr>
          <w:color w:val="FF0000"/>
        </w:rPr>
      </w:pPr>
      <w:r w:rsidRPr="00C26895">
        <w:rPr>
          <w:color w:val="FF0000"/>
        </w:rPr>
        <w:t>Naam organisatie</w:t>
      </w:r>
    </w:p>
    <w:p w14:paraId="0F69C6DE" w14:textId="463545BA" w:rsidR="00D77090" w:rsidRPr="00C26895" w:rsidRDefault="00D77090">
      <w:pPr>
        <w:contextualSpacing/>
        <w:rPr>
          <w:color w:val="FF0000"/>
        </w:rPr>
      </w:pPr>
      <w:r w:rsidRPr="00C26895">
        <w:rPr>
          <w:color w:val="FF0000"/>
        </w:rPr>
        <w:t>Adres</w:t>
      </w:r>
    </w:p>
    <w:p w14:paraId="07EB7D0C" w14:textId="6C083B4E" w:rsidR="00D77090" w:rsidRPr="00C26895" w:rsidRDefault="00D77090">
      <w:pPr>
        <w:rPr>
          <w:color w:val="FF0000"/>
        </w:rPr>
      </w:pPr>
      <w:r w:rsidRPr="00C26895">
        <w:rPr>
          <w:color w:val="FF0000"/>
        </w:rPr>
        <w:t>Postcode en plaats</w:t>
      </w:r>
    </w:p>
    <w:p w14:paraId="0CA05DA7" w14:textId="65C0D566" w:rsidR="00D77090" w:rsidRPr="00C26895" w:rsidRDefault="00D77090">
      <w:pPr>
        <w:rPr>
          <w:color w:val="FF0000"/>
        </w:rPr>
      </w:pPr>
    </w:p>
    <w:p w14:paraId="44B83FCF" w14:textId="47A05E70" w:rsidR="00D77090" w:rsidRPr="00C26895" w:rsidRDefault="00D77090">
      <w:pPr>
        <w:contextualSpacing/>
        <w:rPr>
          <w:color w:val="FF0000"/>
        </w:rPr>
      </w:pPr>
      <w:r w:rsidRPr="00C26895">
        <w:rPr>
          <w:color w:val="FF0000"/>
        </w:rPr>
        <w:t>Naam ontvanger</w:t>
      </w:r>
    </w:p>
    <w:p w14:paraId="6E53CEBE" w14:textId="00DE3A1B" w:rsidR="00D77090" w:rsidRPr="00C26895" w:rsidRDefault="00D77090">
      <w:pPr>
        <w:contextualSpacing/>
        <w:rPr>
          <w:color w:val="FF0000"/>
        </w:rPr>
      </w:pPr>
      <w:r w:rsidRPr="00C26895">
        <w:rPr>
          <w:color w:val="FF0000"/>
        </w:rPr>
        <w:t>Adres</w:t>
      </w:r>
    </w:p>
    <w:p w14:paraId="42B25CBF" w14:textId="37665E07" w:rsidR="00D77090" w:rsidRPr="00C26895" w:rsidRDefault="00D77090">
      <w:pPr>
        <w:rPr>
          <w:color w:val="FF0000"/>
        </w:rPr>
      </w:pPr>
      <w:r w:rsidRPr="00C26895">
        <w:rPr>
          <w:color w:val="FF0000"/>
        </w:rPr>
        <w:t>Postcode en plaats</w:t>
      </w:r>
    </w:p>
    <w:p w14:paraId="64F78EA8" w14:textId="0828AAD0" w:rsidR="00D77090" w:rsidRDefault="00D77090"/>
    <w:p w14:paraId="1B2D90A2" w14:textId="1A4FD750" w:rsidR="00D77090" w:rsidRPr="00C26895" w:rsidRDefault="00D77090">
      <w:pPr>
        <w:rPr>
          <w:color w:val="FF0000"/>
        </w:rPr>
      </w:pPr>
      <w:r w:rsidRPr="00C26895">
        <w:rPr>
          <w:color w:val="FF0000"/>
        </w:rPr>
        <w:t>Plaats, datum</w:t>
      </w:r>
    </w:p>
    <w:p w14:paraId="0403E9D0" w14:textId="252D8A8F" w:rsidR="00D77090" w:rsidRDefault="00D77090"/>
    <w:p w14:paraId="5F295A0D" w14:textId="07CF5527" w:rsidR="00D77090" w:rsidRPr="00C26895" w:rsidRDefault="00D77090">
      <w:pPr>
        <w:rPr>
          <w:color w:val="FF0000"/>
        </w:rPr>
      </w:pPr>
      <w:r>
        <w:t xml:space="preserve">Beste </w:t>
      </w:r>
      <w:r w:rsidRPr="00C26895">
        <w:rPr>
          <w:color w:val="FF0000"/>
        </w:rPr>
        <w:t>[naam ontvanger]</w:t>
      </w:r>
      <w:r w:rsidR="00511AFD" w:rsidRPr="00511AFD">
        <w:t>,</w:t>
      </w:r>
    </w:p>
    <w:p w14:paraId="3A4F14D1" w14:textId="2C86B22E" w:rsidR="00D77090" w:rsidRDefault="00D77090"/>
    <w:p w14:paraId="79940375" w14:textId="3C1A4CDF" w:rsidR="00A04652" w:rsidRDefault="00D77090">
      <w:r>
        <w:t xml:space="preserve">De energieprijzen stijgen hard. </w:t>
      </w:r>
      <w:r w:rsidR="00E63EDD">
        <w:t xml:space="preserve">Ook </w:t>
      </w:r>
      <w:r w:rsidR="001F2E27">
        <w:t>be</w:t>
      </w:r>
      <w:r w:rsidR="00C26895">
        <w:t>n</w:t>
      </w:r>
      <w:r w:rsidR="001F2E27">
        <w:t>zine en boodschappen</w:t>
      </w:r>
      <w:r w:rsidR="00E63EDD">
        <w:t xml:space="preserve"> worden</w:t>
      </w:r>
      <w:r w:rsidR="00A04652">
        <w:t xml:space="preserve"> duurder.</w:t>
      </w:r>
      <w:r w:rsidR="00AD09BE">
        <w:t xml:space="preserve"> Het wordt steeds lastiger om elke maand rond te komen.</w:t>
      </w:r>
      <w:r w:rsidR="00A04652">
        <w:t xml:space="preserve"> Misschien geldt dat ook voor jou. Gelukkig</w:t>
      </w:r>
      <w:r w:rsidR="00EE5CB6">
        <w:t xml:space="preserve"> heeft </w:t>
      </w:r>
      <w:r w:rsidR="001F2E27">
        <w:t>de gemeente</w:t>
      </w:r>
      <w:r w:rsidR="00EE5CB6">
        <w:t xml:space="preserve"> goed</w:t>
      </w:r>
      <w:r w:rsidR="001F2E27">
        <w:t>e regelingen</w:t>
      </w:r>
      <w:r w:rsidR="00EE5CB6">
        <w:t xml:space="preserve"> voor </w:t>
      </w:r>
      <w:r w:rsidR="001F2E27">
        <w:t xml:space="preserve">inwoners </w:t>
      </w:r>
      <w:r w:rsidR="00EE5CB6">
        <w:t xml:space="preserve">die </w:t>
      </w:r>
      <w:r w:rsidR="001F2E27">
        <w:t xml:space="preserve">minder </w:t>
      </w:r>
      <w:r w:rsidR="00EE5CB6">
        <w:t xml:space="preserve">te besteden hebben. Maar dan moet je wel weten waar je recht op hebt en hoe je dat aanvraagt. </w:t>
      </w:r>
      <w:r w:rsidR="00FE0DA2">
        <w:t>Daar helpt De VoorzieningenWijzer bij.</w:t>
      </w:r>
    </w:p>
    <w:p w14:paraId="40FFA040" w14:textId="4B6DB585" w:rsidR="00E22523" w:rsidRDefault="00BE58F9">
      <w:r w:rsidRPr="00BE58F9">
        <w:rPr>
          <w:highlight w:val="yellow"/>
        </w:rPr>
        <w:t>De gemeente / woningcorporatie/welzijnsorganisatie</w:t>
      </w:r>
      <w:r w:rsidRPr="002956CD">
        <w:t xml:space="preserve"> biedt een gratis adviesgesprek aan met een adviseur.</w:t>
      </w:r>
      <w:r w:rsidR="00D77090" w:rsidRPr="002956CD">
        <w:t xml:space="preserve"> </w:t>
      </w:r>
      <w:r w:rsidR="00A04652" w:rsidRPr="002956CD">
        <w:t>De</w:t>
      </w:r>
      <w:r w:rsidR="00A04652">
        <w:t xml:space="preserve"> adviseur weet precies welke toeslagen of regelingen voor jou gelden. Bijvoorbeeld</w:t>
      </w:r>
      <w:r w:rsidR="00D77090">
        <w:t xml:space="preserve"> regelingen van de gemeente of van de woningcorporatie. </w:t>
      </w:r>
      <w:r w:rsidR="00A04652">
        <w:t xml:space="preserve">Als je wilt, vraagt de adviseur </w:t>
      </w:r>
      <w:r w:rsidR="00480DE2">
        <w:t>het ook gelijk</w:t>
      </w:r>
      <w:r w:rsidR="00A04652">
        <w:t xml:space="preserve"> voor je aan. </w:t>
      </w:r>
      <w:r w:rsidR="00BA59F2">
        <w:t>Daarnaast</w:t>
      </w:r>
      <w:r w:rsidR="00E63EDD">
        <w:t xml:space="preserve"> kijken jullie samen of</w:t>
      </w:r>
      <w:r w:rsidR="00A04652">
        <w:t xml:space="preserve"> je geld kunt besparen op je zorgverzekering en of je in aanmerking komt voor belastingteruggave. </w:t>
      </w:r>
      <w:r w:rsidR="008D7FC2">
        <w:t>Liever zelf aan de slag? Dan kun je gebruikmaken van onze online ondersteuning.</w:t>
      </w:r>
    </w:p>
    <w:p w14:paraId="66AD00AF" w14:textId="69DBE34E" w:rsidR="00E22523" w:rsidRDefault="001F2E27">
      <w:r>
        <w:t xml:space="preserve">Inwoners </w:t>
      </w:r>
      <w:r w:rsidR="00A23DF6">
        <w:t>hebben</w:t>
      </w:r>
      <w:r w:rsidR="00E63EDD">
        <w:t xml:space="preserve"> gemiddeld</w:t>
      </w:r>
      <w:r w:rsidR="00A04652">
        <w:t xml:space="preserve"> € 500,- per jaar </w:t>
      </w:r>
      <w:r w:rsidR="002D4B41">
        <w:t xml:space="preserve">meer te besteden </w:t>
      </w:r>
      <w:r w:rsidR="00A04652">
        <w:t>door in gesprek te gaan met een adviseur.</w:t>
      </w:r>
      <w:r w:rsidR="00EE5CB6">
        <w:t xml:space="preserve"> </w:t>
      </w:r>
      <w:r w:rsidR="00FE0DA2">
        <w:t>En</w:t>
      </w:r>
      <w:r w:rsidR="00E63EDD">
        <w:t xml:space="preserve"> niet onbelangrijk:</w:t>
      </w:r>
      <w:r w:rsidR="00FE0DA2">
        <w:t xml:space="preserve"> je </w:t>
      </w:r>
      <w:r w:rsidR="002D4B41">
        <w:t>weet precies waarvoor je in aanmerking komt</w:t>
      </w:r>
      <w:r w:rsidR="00FE0DA2">
        <w:t xml:space="preserve">. </w:t>
      </w:r>
      <w:r w:rsidR="00FC62DF">
        <w:t>Dat geeft rust.</w:t>
      </w:r>
    </w:p>
    <w:p w14:paraId="2039EA0A" w14:textId="643A8E0E" w:rsidR="00E22523" w:rsidRPr="00E22523" w:rsidRDefault="00E22523">
      <w:pPr>
        <w:contextualSpacing/>
        <w:rPr>
          <w:b/>
          <w:bCs/>
        </w:rPr>
      </w:pPr>
      <w:r w:rsidRPr="00E22523">
        <w:rPr>
          <w:b/>
          <w:bCs/>
        </w:rPr>
        <w:t>Aanmelden</w:t>
      </w:r>
    </w:p>
    <w:p w14:paraId="2AD4E35E" w14:textId="6FE883E5" w:rsidR="00EE5CB6" w:rsidRDefault="00552F1A">
      <w:r>
        <w:t xml:space="preserve">Wil je </w:t>
      </w:r>
      <w:r w:rsidR="00EE5CB6">
        <w:t>een gratis adviesgesprek</w:t>
      </w:r>
      <w:r w:rsidR="008D7FC2">
        <w:t xml:space="preserve"> </w:t>
      </w:r>
      <w:r w:rsidR="000D7C67">
        <w:t xml:space="preserve">plannen </w:t>
      </w:r>
      <w:r w:rsidR="008D7FC2">
        <w:t>of gebruik maken van de online ondersteuning</w:t>
      </w:r>
      <w:r w:rsidR="00EE5CB6">
        <w:t xml:space="preserve">? </w:t>
      </w:r>
      <w:r w:rsidR="006A77BF">
        <w:t xml:space="preserve">Ga dan naar </w:t>
      </w:r>
      <w:hyperlink r:id="rId7" w:history="1">
        <w:r w:rsidR="00E63EDD" w:rsidRPr="004A4ED2">
          <w:rPr>
            <w:rStyle w:val="Hyperlink"/>
          </w:rPr>
          <w:t>www.datgeldtvoormij.nl/</w:t>
        </w:r>
        <w:r w:rsidR="00E63EDD" w:rsidRPr="00C26895">
          <w:rPr>
            <w:rStyle w:val="Hyperlink"/>
            <w:color w:val="FF0000"/>
          </w:rPr>
          <w:t>[GEMEENTE</w:t>
        </w:r>
      </w:hyperlink>
      <w:r w:rsidR="00EE5CB6">
        <w:t>].</w:t>
      </w:r>
      <w:r w:rsidR="007859BF">
        <w:t xml:space="preserve"> </w:t>
      </w:r>
    </w:p>
    <w:p w14:paraId="1B72F80B" w14:textId="4E146CBB" w:rsidR="00FE0DA2" w:rsidRDefault="00FE0DA2"/>
    <w:p w14:paraId="5748CDAA" w14:textId="009C1C87" w:rsidR="00EE5CB6" w:rsidRDefault="004A6B7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609AA2" wp14:editId="79A99FCA">
            <wp:simplePos x="0" y="0"/>
            <wp:positionH relativeFrom="column">
              <wp:posOffset>4257675</wp:posOffset>
            </wp:positionH>
            <wp:positionV relativeFrom="paragraph">
              <wp:posOffset>36830</wp:posOffset>
            </wp:positionV>
            <wp:extent cx="1435100" cy="1001395"/>
            <wp:effectExtent l="0" t="0" r="0" b="8255"/>
            <wp:wrapNone/>
            <wp:docPr id="1" name="Afbeelding 1" descr="Gratis advies bij het kiezen van passende zorgverzekering | Gemeente  Lely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advies bij het kiezen van passende zorgverzekering | Gemeente  Lelyst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CB6">
        <w:t>Met vriendelijke groet,</w:t>
      </w:r>
    </w:p>
    <w:p w14:paraId="36C19C6A" w14:textId="06B8F168" w:rsidR="00EE5CB6" w:rsidRDefault="00EE5CB6"/>
    <w:p w14:paraId="0BE3E186" w14:textId="373ABA65" w:rsidR="00EE5CB6" w:rsidRPr="00C26895" w:rsidRDefault="00EE5CB6">
      <w:pPr>
        <w:rPr>
          <w:color w:val="FF0000"/>
        </w:rPr>
      </w:pPr>
      <w:r w:rsidRPr="00C26895">
        <w:rPr>
          <w:color w:val="FF0000"/>
        </w:rPr>
        <w:t>Naam organisatie verzender</w:t>
      </w:r>
    </w:p>
    <w:p w14:paraId="17D9FAD6" w14:textId="3FBC43EE" w:rsidR="00E63EDD" w:rsidRDefault="00E63EDD"/>
    <w:p w14:paraId="4C5E995F" w14:textId="55FA3E19" w:rsidR="00EE5CB6" w:rsidRDefault="00EE5CB6"/>
    <w:p w14:paraId="6681719C" w14:textId="77777777" w:rsidR="00EE5CB6" w:rsidRDefault="00EE5CB6"/>
    <w:sectPr w:rsidR="00E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90"/>
    <w:rsid w:val="000D7C67"/>
    <w:rsid w:val="001D39D3"/>
    <w:rsid w:val="001F2E27"/>
    <w:rsid w:val="00271047"/>
    <w:rsid w:val="002956CD"/>
    <w:rsid w:val="002D4B41"/>
    <w:rsid w:val="003A4D19"/>
    <w:rsid w:val="00480DE2"/>
    <w:rsid w:val="004A6B78"/>
    <w:rsid w:val="00511AFD"/>
    <w:rsid w:val="00552F1A"/>
    <w:rsid w:val="00617283"/>
    <w:rsid w:val="006A77BF"/>
    <w:rsid w:val="00765EB1"/>
    <w:rsid w:val="007859BF"/>
    <w:rsid w:val="007F64D4"/>
    <w:rsid w:val="00865E08"/>
    <w:rsid w:val="008D7FC2"/>
    <w:rsid w:val="009A35CA"/>
    <w:rsid w:val="00A04652"/>
    <w:rsid w:val="00A23DF6"/>
    <w:rsid w:val="00A32A18"/>
    <w:rsid w:val="00AD09BE"/>
    <w:rsid w:val="00BA59F2"/>
    <w:rsid w:val="00BE58F9"/>
    <w:rsid w:val="00C26895"/>
    <w:rsid w:val="00D77090"/>
    <w:rsid w:val="00DF14E6"/>
    <w:rsid w:val="00DF7010"/>
    <w:rsid w:val="00E22523"/>
    <w:rsid w:val="00E63EDD"/>
    <w:rsid w:val="00EE5CB6"/>
    <w:rsid w:val="00FC62DF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708"/>
  <w15:chartTrackingRefBased/>
  <w15:docId w15:val="{7CEE3B74-4C1F-4F94-950A-EB6CBA5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5C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CB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2689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14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F14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F14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4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datgeldtvoormij.nl/%5bGEMEEN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E47EBE753D4086F994B13A412C58" ma:contentTypeVersion="13" ma:contentTypeDescription="Een nieuw document maken." ma:contentTypeScope="" ma:versionID="a05bb7c3a82e2d47c33130f17080a005">
  <xsd:schema xmlns:xsd="http://www.w3.org/2001/XMLSchema" xmlns:xs="http://www.w3.org/2001/XMLSchema" xmlns:p="http://schemas.microsoft.com/office/2006/metadata/properties" xmlns:ns2="e770ea1d-a211-4787-b684-46faf1c0505f" xmlns:ns3="46841310-f30e-4fa9-8749-e17e8efd00c1" targetNamespace="http://schemas.microsoft.com/office/2006/metadata/properties" ma:root="true" ma:fieldsID="42be213df687f9dd913a86eebf913840" ns2:_="" ns3:_="">
    <xsd:import namespace="e770ea1d-a211-4787-b684-46faf1c0505f"/>
    <xsd:import namespace="46841310-f30e-4fa9-8749-e17e8efd0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ea1d-a211-4787-b684-46faf1c05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1310-f30e-4fa9-8749-e17e8efd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410D5-097A-49F0-979C-607549E0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0ea1d-a211-4787-b684-46faf1c0505f"/>
    <ds:schemaRef ds:uri="46841310-f30e-4fa9-8749-e17e8efd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3FF01-13FA-4E9F-BEBF-FA510171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BD0F2-407D-437D-80D5-B070835DA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 Haarhuis</dc:creator>
  <cp:keywords/>
  <dc:description/>
  <cp:lastModifiedBy>Barbara Cuppen</cp:lastModifiedBy>
  <cp:revision>5</cp:revision>
  <dcterms:created xsi:type="dcterms:W3CDTF">2022-03-22T15:18:00Z</dcterms:created>
  <dcterms:modified xsi:type="dcterms:W3CDTF">2022-03-29T06:59:00Z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0x0101001245E47EBE753D4086F994B13A412C58</vt:lpwstr>
  </property>
</Properties>
</file>